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0F4" w:rsidRPr="00B030F4" w:rsidRDefault="00B030F4" w:rsidP="00B030F4">
      <w:pPr>
        <w:spacing w:line="480" w:lineRule="auto"/>
        <w:rPr>
          <w:rFonts w:ascii="Times New Roman" w:hAnsi="Times New Roman" w:cs="Times New Roman"/>
          <w:sz w:val="24"/>
          <w:szCs w:val="24"/>
        </w:rPr>
      </w:pPr>
    </w:p>
    <w:p w:rsidR="00B030F4" w:rsidRPr="00B030F4" w:rsidRDefault="00B030F4" w:rsidP="00B030F4">
      <w:pPr>
        <w:spacing w:line="480" w:lineRule="auto"/>
        <w:rPr>
          <w:rFonts w:ascii="Times New Roman" w:hAnsi="Times New Roman" w:cs="Times New Roman"/>
          <w:sz w:val="24"/>
          <w:szCs w:val="24"/>
        </w:rPr>
      </w:pPr>
    </w:p>
    <w:p w:rsidR="00B030F4" w:rsidRPr="00B030F4" w:rsidRDefault="00B030F4" w:rsidP="00B030F4">
      <w:pPr>
        <w:spacing w:line="480" w:lineRule="auto"/>
        <w:rPr>
          <w:rFonts w:ascii="Times New Roman" w:hAnsi="Times New Roman" w:cs="Times New Roman"/>
          <w:sz w:val="24"/>
          <w:szCs w:val="24"/>
        </w:rPr>
      </w:pPr>
    </w:p>
    <w:p w:rsidR="00B030F4" w:rsidRPr="00B030F4" w:rsidRDefault="00B030F4" w:rsidP="00B030F4">
      <w:pPr>
        <w:spacing w:line="480" w:lineRule="auto"/>
        <w:rPr>
          <w:rFonts w:ascii="Times New Roman" w:hAnsi="Times New Roman" w:cs="Times New Roman"/>
          <w:sz w:val="24"/>
          <w:szCs w:val="24"/>
        </w:rPr>
      </w:pPr>
    </w:p>
    <w:p w:rsidR="00B030F4" w:rsidRPr="00B030F4" w:rsidRDefault="00012D9C" w:rsidP="00B030F4">
      <w:pPr>
        <w:spacing w:line="480" w:lineRule="auto"/>
        <w:jc w:val="center"/>
        <w:rPr>
          <w:rFonts w:ascii="Times New Roman" w:hAnsi="Times New Roman" w:cs="Times New Roman"/>
          <w:sz w:val="24"/>
          <w:szCs w:val="24"/>
        </w:rPr>
      </w:pPr>
      <w:r w:rsidRPr="00B030F4">
        <w:rPr>
          <w:rFonts w:ascii="Times New Roman" w:hAnsi="Times New Roman" w:cs="Times New Roman"/>
          <w:sz w:val="24"/>
          <w:szCs w:val="24"/>
        </w:rPr>
        <w:t>THE BLACK LIVES MATTER</w:t>
      </w:r>
    </w:p>
    <w:p w:rsidR="00B030F4" w:rsidRPr="00B030F4" w:rsidRDefault="00B030F4" w:rsidP="00B030F4">
      <w:pPr>
        <w:spacing w:line="480" w:lineRule="auto"/>
        <w:jc w:val="center"/>
        <w:rPr>
          <w:rFonts w:ascii="Times New Roman" w:hAnsi="Times New Roman" w:cs="Times New Roman"/>
          <w:sz w:val="24"/>
          <w:szCs w:val="24"/>
        </w:rPr>
      </w:pPr>
    </w:p>
    <w:p w:rsidR="00B030F4" w:rsidRPr="00B030F4" w:rsidRDefault="00B030F4" w:rsidP="00B030F4">
      <w:pPr>
        <w:spacing w:line="480" w:lineRule="auto"/>
        <w:jc w:val="center"/>
        <w:rPr>
          <w:rFonts w:ascii="Times New Roman" w:hAnsi="Times New Roman" w:cs="Times New Roman"/>
          <w:sz w:val="24"/>
          <w:szCs w:val="24"/>
        </w:rPr>
      </w:pPr>
    </w:p>
    <w:p w:rsidR="00B030F4" w:rsidRPr="00B030F4" w:rsidRDefault="00B030F4" w:rsidP="00B030F4">
      <w:pPr>
        <w:spacing w:line="480" w:lineRule="auto"/>
        <w:jc w:val="center"/>
        <w:rPr>
          <w:rFonts w:ascii="Times New Roman" w:hAnsi="Times New Roman" w:cs="Times New Roman"/>
          <w:sz w:val="24"/>
          <w:szCs w:val="24"/>
        </w:rPr>
      </w:pPr>
    </w:p>
    <w:p w:rsidR="00B030F4" w:rsidRPr="00B030F4" w:rsidRDefault="00B030F4" w:rsidP="00B030F4">
      <w:pPr>
        <w:spacing w:line="480" w:lineRule="auto"/>
        <w:jc w:val="center"/>
        <w:rPr>
          <w:rFonts w:ascii="Times New Roman" w:hAnsi="Times New Roman" w:cs="Times New Roman"/>
          <w:sz w:val="24"/>
          <w:szCs w:val="24"/>
        </w:rPr>
      </w:pPr>
    </w:p>
    <w:p w:rsidR="00B030F4" w:rsidRPr="00B030F4" w:rsidRDefault="00B030F4" w:rsidP="00B030F4">
      <w:pPr>
        <w:spacing w:line="480" w:lineRule="auto"/>
        <w:jc w:val="center"/>
        <w:rPr>
          <w:rFonts w:ascii="Times New Roman" w:hAnsi="Times New Roman" w:cs="Times New Roman"/>
          <w:sz w:val="24"/>
          <w:szCs w:val="24"/>
        </w:rPr>
      </w:pPr>
      <w:r w:rsidRPr="00B030F4">
        <w:rPr>
          <w:rFonts w:ascii="Times New Roman" w:hAnsi="Times New Roman" w:cs="Times New Roman"/>
          <w:sz w:val="24"/>
          <w:szCs w:val="24"/>
        </w:rPr>
        <w:t>Student's Name</w:t>
      </w:r>
    </w:p>
    <w:p w:rsidR="00B030F4" w:rsidRPr="00B030F4" w:rsidRDefault="00B030F4" w:rsidP="00B030F4">
      <w:pPr>
        <w:spacing w:line="480" w:lineRule="auto"/>
        <w:jc w:val="center"/>
        <w:rPr>
          <w:rFonts w:ascii="Times New Roman" w:hAnsi="Times New Roman" w:cs="Times New Roman"/>
          <w:sz w:val="24"/>
          <w:szCs w:val="24"/>
        </w:rPr>
      </w:pPr>
      <w:r w:rsidRPr="00B030F4">
        <w:rPr>
          <w:rFonts w:ascii="Times New Roman" w:hAnsi="Times New Roman" w:cs="Times New Roman"/>
          <w:sz w:val="24"/>
          <w:szCs w:val="24"/>
        </w:rPr>
        <w:t>Course</w:t>
      </w:r>
    </w:p>
    <w:p w:rsidR="00B030F4" w:rsidRPr="00B030F4" w:rsidRDefault="00B030F4" w:rsidP="00B030F4">
      <w:pPr>
        <w:spacing w:line="480" w:lineRule="auto"/>
        <w:jc w:val="center"/>
        <w:rPr>
          <w:rFonts w:ascii="Times New Roman" w:hAnsi="Times New Roman" w:cs="Times New Roman"/>
          <w:sz w:val="24"/>
          <w:szCs w:val="24"/>
        </w:rPr>
      </w:pPr>
      <w:r w:rsidRPr="00B030F4">
        <w:rPr>
          <w:rFonts w:ascii="Times New Roman" w:hAnsi="Times New Roman" w:cs="Times New Roman"/>
          <w:sz w:val="24"/>
          <w:szCs w:val="24"/>
        </w:rPr>
        <w:t>Professor</w:t>
      </w:r>
    </w:p>
    <w:p w:rsidR="00B030F4" w:rsidRPr="00B030F4" w:rsidRDefault="00B030F4" w:rsidP="00B030F4">
      <w:pPr>
        <w:spacing w:line="480" w:lineRule="auto"/>
        <w:jc w:val="center"/>
        <w:rPr>
          <w:rFonts w:ascii="Times New Roman" w:hAnsi="Times New Roman" w:cs="Times New Roman"/>
          <w:sz w:val="24"/>
          <w:szCs w:val="24"/>
        </w:rPr>
      </w:pPr>
      <w:r w:rsidRPr="00B030F4">
        <w:rPr>
          <w:rFonts w:ascii="Times New Roman" w:hAnsi="Times New Roman" w:cs="Times New Roman"/>
          <w:sz w:val="24"/>
          <w:szCs w:val="24"/>
        </w:rPr>
        <w:t>Date</w:t>
      </w:r>
    </w:p>
    <w:p w:rsidR="00B030F4" w:rsidRPr="00B030F4" w:rsidRDefault="00B030F4" w:rsidP="00B030F4">
      <w:pPr>
        <w:spacing w:line="480" w:lineRule="auto"/>
        <w:rPr>
          <w:rFonts w:ascii="Times New Roman" w:hAnsi="Times New Roman" w:cs="Times New Roman"/>
          <w:sz w:val="24"/>
          <w:szCs w:val="24"/>
        </w:rPr>
      </w:pPr>
    </w:p>
    <w:p w:rsidR="00B030F4" w:rsidRPr="00B030F4" w:rsidRDefault="00B030F4" w:rsidP="00B030F4">
      <w:pPr>
        <w:spacing w:line="480" w:lineRule="auto"/>
        <w:rPr>
          <w:rFonts w:ascii="Times New Roman" w:hAnsi="Times New Roman" w:cs="Times New Roman"/>
          <w:sz w:val="24"/>
          <w:szCs w:val="24"/>
        </w:rPr>
      </w:pPr>
    </w:p>
    <w:p w:rsidR="00B030F4" w:rsidRDefault="00B030F4" w:rsidP="00B030F4">
      <w:pPr>
        <w:spacing w:line="480" w:lineRule="auto"/>
        <w:rPr>
          <w:rFonts w:ascii="Times New Roman" w:hAnsi="Times New Roman" w:cs="Times New Roman"/>
          <w:sz w:val="24"/>
          <w:szCs w:val="24"/>
        </w:rPr>
      </w:pPr>
    </w:p>
    <w:p w:rsidR="00B030F4" w:rsidRDefault="00B030F4" w:rsidP="00B030F4">
      <w:pPr>
        <w:spacing w:line="480" w:lineRule="auto"/>
        <w:rPr>
          <w:rFonts w:ascii="Times New Roman" w:hAnsi="Times New Roman" w:cs="Times New Roman"/>
          <w:sz w:val="24"/>
          <w:szCs w:val="24"/>
        </w:rPr>
      </w:pPr>
    </w:p>
    <w:p w:rsidR="00B030F4" w:rsidRPr="00B030F4" w:rsidRDefault="00B030F4" w:rsidP="00B030F4">
      <w:pPr>
        <w:spacing w:line="480" w:lineRule="auto"/>
        <w:rPr>
          <w:rFonts w:ascii="Times New Roman" w:hAnsi="Times New Roman" w:cs="Times New Roman"/>
          <w:sz w:val="24"/>
          <w:szCs w:val="24"/>
        </w:rPr>
      </w:pP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lastRenderedPageBreak/>
        <w:t xml:space="preserve">The road to gaining their personal rights and freedom in the media has been a very rough and tough journey for the blacks in the early times.  It has been a journey that is characterized by protests, riots, and formation of movements and even activists in among the blacks as they sought for their rights in the society in which they lived. These have been the dark times of in the lives of the blacks especially in the Americas whereby the African Americans were perceived as individuals that had no rights of their own. They faced oppression among the whites who felt that they are superior to the blacks as they were dominant. Among the atrocities fashioned against African Americans are injustices in the legal systems, unjustified killings, </w:t>
      </w:r>
      <w:proofErr w:type="gramStart"/>
      <w:r w:rsidRPr="00B030F4">
        <w:rPr>
          <w:rFonts w:ascii="Times New Roman" w:hAnsi="Times New Roman" w:cs="Times New Roman"/>
          <w:sz w:val="24"/>
          <w:szCs w:val="24"/>
        </w:rPr>
        <w:t>unequal</w:t>
      </w:r>
      <w:proofErr w:type="gramEnd"/>
      <w:r w:rsidRPr="00B030F4">
        <w:rPr>
          <w:rFonts w:ascii="Times New Roman" w:hAnsi="Times New Roman" w:cs="Times New Roman"/>
          <w:sz w:val="24"/>
          <w:szCs w:val="24"/>
        </w:rPr>
        <w:t xml:space="preserve"> opportunities in when it comes to employment opportunities and racial discrimination and denial of human rights. In response to such wickedness that the elite African Americans rose to fight for their rights as humans and came up with civil rights organizations such as the Black Lives Matter. This civil rights organization is aimed at ensuring that oppression against the blacks, especially in the judicial systems, is curbed. </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 xml:space="preserve">The Black Lives Matters is as a civil rights organization since its formation accomplished much in ensuring the African Americans are no longer oppressed in the society dominated by the whites. Many are the activities that these organizations have facilitated in opposition to the oppression of the blacks. One of the activities of this organization is the Ferguson protest. This protest was against the injustices that faced the poor in the legal systems. This was formed in 1966 when the Civil Rights Acts was formed just two years earlier. The poor were denied lawyers, the blacks were denied enrolling into public Universities, much fines were imposed on </w:t>
      </w:r>
      <w:r w:rsidRPr="00B030F4">
        <w:rPr>
          <w:rFonts w:ascii="Times New Roman" w:hAnsi="Times New Roman" w:cs="Times New Roman"/>
          <w:sz w:val="24"/>
          <w:szCs w:val="24"/>
        </w:rPr>
        <w:lastRenderedPageBreak/>
        <w:t>the weak for just minor offenses. Other mistreatments were the arrest of individuals for putting on the pants that were baggy, non-subscriptions to trash services and also missing stickers</w:t>
      </w:r>
      <w:r>
        <w:rPr>
          <w:rStyle w:val="FootnoteReference"/>
          <w:rFonts w:ascii="Times New Roman" w:hAnsi="Times New Roman" w:cs="Times New Roman"/>
          <w:sz w:val="24"/>
          <w:szCs w:val="24"/>
        </w:rPr>
        <w:footnoteReference w:id="1"/>
      </w:r>
      <w:r w:rsidRPr="00B030F4">
        <w:rPr>
          <w:rFonts w:ascii="Times New Roman" w:hAnsi="Times New Roman" w:cs="Times New Roman"/>
          <w:sz w:val="24"/>
          <w:szCs w:val="24"/>
        </w:rPr>
        <w:t xml:space="preserve">. </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 xml:space="preserve">All these injustices directed towards the blacks did not find redress in the legal systems and the perpetrators of such acts went unpunished. </w:t>
      </w:r>
      <w:proofErr w:type="gramStart"/>
      <w:r w:rsidRPr="00B030F4">
        <w:rPr>
          <w:rFonts w:ascii="Times New Roman" w:hAnsi="Times New Roman" w:cs="Times New Roman"/>
          <w:sz w:val="24"/>
          <w:szCs w:val="24"/>
        </w:rPr>
        <w:t>This lead to the waking up African American elites such as Martin Luther King and Barrack Obama to stand up and lead a group of others to fight for their rights.</w:t>
      </w:r>
      <w:proofErr w:type="gramEnd"/>
      <w:r w:rsidRPr="00B030F4">
        <w:rPr>
          <w:rFonts w:ascii="Times New Roman" w:hAnsi="Times New Roman" w:cs="Times New Roman"/>
          <w:sz w:val="24"/>
          <w:szCs w:val="24"/>
        </w:rPr>
        <w:t xml:space="preserve"> The Ferguson Protest is one of the activities that worked well. This was done to condemn the activities of Missouri municipal for the atrocities they did as they oppressed the poor the community. They displayed inequality and unfairness in the collections they did. This fueled further by the death of Michael Brown. Although the municipal did not kill him, its activities partly contributed to his death. The protest </w:t>
      </w:r>
      <w:proofErr w:type="gramStart"/>
      <w:r w:rsidRPr="00B030F4">
        <w:rPr>
          <w:rFonts w:ascii="Times New Roman" w:hAnsi="Times New Roman" w:cs="Times New Roman"/>
          <w:sz w:val="24"/>
          <w:szCs w:val="24"/>
        </w:rPr>
        <w:t>stage against this lead</w:t>
      </w:r>
      <w:proofErr w:type="gramEnd"/>
      <w:r w:rsidRPr="00B030F4">
        <w:rPr>
          <w:rFonts w:ascii="Times New Roman" w:hAnsi="Times New Roman" w:cs="Times New Roman"/>
          <w:sz w:val="24"/>
          <w:szCs w:val="24"/>
        </w:rPr>
        <w:t xml:space="preserve"> to the municipal carrying out reforms in its system and thus start acting in fairness and practicing equality. </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Together with municipal injustices, the media had covered the real course of death of Michael Brown which was an action of the police. The media was also accustomed to such injust</w:t>
      </w:r>
      <w:r w:rsidR="0028215E">
        <w:rPr>
          <w:rFonts w:ascii="Times New Roman" w:hAnsi="Times New Roman" w:cs="Times New Roman"/>
          <w:sz w:val="24"/>
          <w:szCs w:val="24"/>
        </w:rPr>
        <w:t xml:space="preserve">ices against the blacks. </w:t>
      </w:r>
      <w:r w:rsidRPr="00B030F4">
        <w:rPr>
          <w:rFonts w:ascii="Times New Roman" w:hAnsi="Times New Roman" w:cs="Times New Roman"/>
          <w:sz w:val="24"/>
          <w:szCs w:val="24"/>
        </w:rPr>
        <w:t>Just as any other movement such as the Bacons rebellion of 1760 against the colonial government which bore positive fruits, the Ferguson prot</w:t>
      </w:r>
      <w:r>
        <w:rPr>
          <w:rFonts w:ascii="Times New Roman" w:hAnsi="Times New Roman" w:cs="Times New Roman"/>
          <w:sz w:val="24"/>
          <w:szCs w:val="24"/>
        </w:rPr>
        <w:t>est was a success</w:t>
      </w:r>
      <w:r>
        <w:rPr>
          <w:rStyle w:val="FootnoteReference"/>
          <w:rFonts w:ascii="Times New Roman" w:hAnsi="Times New Roman" w:cs="Times New Roman"/>
          <w:sz w:val="24"/>
          <w:szCs w:val="24"/>
        </w:rPr>
        <w:footnoteReference w:id="2"/>
      </w:r>
      <w:r w:rsidRPr="00B030F4">
        <w:rPr>
          <w:rFonts w:ascii="Times New Roman" w:hAnsi="Times New Roman" w:cs="Times New Roman"/>
          <w:sz w:val="24"/>
          <w:szCs w:val="24"/>
        </w:rPr>
        <w:t xml:space="preserve">. It leads to reforms as mentioned earlier. This, therefore, shows that the whole civil rights organizations are very effective. It is important to note this protest revealed a lot about the society at hand. One of the things uncovered by it is the relationship between the police and the community. In many of the place surrounding the community at hand, the police earned respect from the community. This is because the police did a good job in the protection of the rights of </w:t>
      </w:r>
      <w:r w:rsidRPr="00B030F4">
        <w:rPr>
          <w:rFonts w:ascii="Times New Roman" w:hAnsi="Times New Roman" w:cs="Times New Roman"/>
          <w:sz w:val="24"/>
          <w:szCs w:val="24"/>
        </w:rPr>
        <w:lastRenderedPageBreak/>
        <w:t>the community. It is, however, unfortunate when it comes to this particular community whereby the two had a poor relationship as the police exercised brutality against the locals and especially the poor.</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The body camera policy created by President Obama is another milestone that is a result of such an organization. Although this does not completely solve the problem facing the blacks or the minority in the society, it meant to improve the relationship between the community and the police. The police are supposed to serve th</w:t>
      </w:r>
      <w:r w:rsidR="002C4637">
        <w:rPr>
          <w:rFonts w:ascii="Times New Roman" w:hAnsi="Times New Roman" w:cs="Times New Roman"/>
          <w:sz w:val="24"/>
          <w:szCs w:val="24"/>
        </w:rPr>
        <w:t>e community. The policy aims</w:t>
      </w:r>
      <w:r w:rsidRPr="00B030F4">
        <w:rPr>
          <w:rFonts w:ascii="Times New Roman" w:hAnsi="Times New Roman" w:cs="Times New Roman"/>
          <w:sz w:val="24"/>
          <w:szCs w:val="24"/>
        </w:rPr>
        <w:t xml:space="preserve"> at eliminating quotas for tickets and cops that operate in the streets are equipped with cameras that would improve their trust among the civilians. This was a good call by Obama as part of the activist for the ri</w:t>
      </w:r>
      <w:r w:rsidR="008D5324">
        <w:rPr>
          <w:rFonts w:ascii="Times New Roman" w:hAnsi="Times New Roman" w:cs="Times New Roman"/>
          <w:sz w:val="24"/>
          <w:szCs w:val="24"/>
        </w:rPr>
        <w:t xml:space="preserve">ghts of the blacks in society. </w:t>
      </w:r>
      <w:r w:rsidRPr="00B030F4">
        <w:rPr>
          <w:rFonts w:ascii="Times New Roman" w:hAnsi="Times New Roman" w:cs="Times New Roman"/>
          <w:sz w:val="24"/>
          <w:szCs w:val="24"/>
        </w:rPr>
        <w:t>For</w:t>
      </w:r>
      <w:r w:rsidR="008D5324">
        <w:rPr>
          <w:rFonts w:ascii="Times New Roman" w:hAnsi="Times New Roman" w:cs="Times New Roman"/>
          <w:sz w:val="24"/>
          <w:szCs w:val="24"/>
        </w:rPr>
        <w:t xml:space="preserve"> this bill, only $</w:t>
      </w:r>
      <w:r w:rsidRPr="00B030F4">
        <w:rPr>
          <w:rFonts w:ascii="Times New Roman" w:hAnsi="Times New Roman" w:cs="Times New Roman"/>
          <w:sz w:val="24"/>
          <w:szCs w:val="24"/>
        </w:rPr>
        <w:t xml:space="preserve">20 million was approved by the Congress out of the total $75 million dollars requested by the president. Although it is just </w:t>
      </w:r>
      <w:r w:rsidR="008D5324">
        <w:rPr>
          <w:rFonts w:ascii="Times New Roman" w:hAnsi="Times New Roman" w:cs="Times New Roman"/>
          <w:sz w:val="24"/>
          <w:szCs w:val="24"/>
        </w:rPr>
        <w:t>a portion of what was requested</w:t>
      </w:r>
      <w:r w:rsidRPr="00B030F4">
        <w:rPr>
          <w:rFonts w:ascii="Times New Roman" w:hAnsi="Times New Roman" w:cs="Times New Roman"/>
          <w:sz w:val="24"/>
          <w:szCs w:val="24"/>
        </w:rPr>
        <w:t xml:space="preserve"> an indication of positive efforts by the organization. Given that such efforts are given a good suppose by all in society, the efforts of such organizations would bore more fruits and solve the problems facing the blacks and the society at large. </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Another success of these activists is the pulling down of the Confederate flag in South Carolina through the #</w:t>
      </w:r>
      <w:proofErr w:type="spellStart"/>
      <w:r w:rsidRPr="00B030F4">
        <w:rPr>
          <w:rFonts w:ascii="Times New Roman" w:hAnsi="Times New Roman" w:cs="Times New Roman"/>
          <w:sz w:val="24"/>
          <w:szCs w:val="24"/>
        </w:rPr>
        <w:t>TakeItDown</w:t>
      </w:r>
      <w:proofErr w:type="spellEnd"/>
      <w:r w:rsidRPr="00B030F4">
        <w:rPr>
          <w:rFonts w:ascii="Times New Roman" w:hAnsi="Times New Roman" w:cs="Times New Roman"/>
          <w:sz w:val="24"/>
          <w:szCs w:val="24"/>
        </w:rPr>
        <w:t xml:space="preserve"> movement. The flag had been used for long to symbolize the suffering of the ancestors of the blacks as slaves under the rule of their colonial masters. This unjust treatment of the African Americans by the whites </w:t>
      </w:r>
      <w:proofErr w:type="gramStart"/>
      <w:r w:rsidRPr="00B030F4">
        <w:rPr>
          <w:rFonts w:ascii="Times New Roman" w:hAnsi="Times New Roman" w:cs="Times New Roman"/>
          <w:sz w:val="24"/>
          <w:szCs w:val="24"/>
        </w:rPr>
        <w:t>be</w:t>
      </w:r>
      <w:proofErr w:type="gramEnd"/>
      <w:r w:rsidRPr="00B030F4">
        <w:rPr>
          <w:rFonts w:ascii="Times New Roman" w:hAnsi="Times New Roman" w:cs="Times New Roman"/>
          <w:sz w:val="24"/>
          <w:szCs w:val="24"/>
        </w:rPr>
        <w:t xml:space="preserve"> equated to a similar situation that faces the Indian in England. This lead to their popular utterance in reference to white that " We hear that you are come from the under the world to take </w:t>
      </w:r>
      <w:r>
        <w:rPr>
          <w:rFonts w:ascii="Times New Roman" w:hAnsi="Times New Roman" w:cs="Times New Roman"/>
          <w:sz w:val="24"/>
          <w:szCs w:val="24"/>
        </w:rPr>
        <w:t>our World from us"</w:t>
      </w:r>
      <w:r>
        <w:rPr>
          <w:rStyle w:val="FootnoteReference"/>
          <w:rFonts w:ascii="Times New Roman" w:hAnsi="Times New Roman" w:cs="Times New Roman"/>
          <w:sz w:val="24"/>
          <w:szCs w:val="24"/>
        </w:rPr>
        <w:footnoteReference w:id="3"/>
      </w:r>
      <w:r w:rsidRPr="00B030F4">
        <w:rPr>
          <w:rFonts w:ascii="Times New Roman" w:hAnsi="Times New Roman" w:cs="Times New Roman"/>
          <w:sz w:val="24"/>
          <w:szCs w:val="24"/>
        </w:rPr>
        <w:t xml:space="preserve">. This is after the white came and dispossessed the Indigenous Indians of all the valuable property they had. In the </w:t>
      </w:r>
      <w:r w:rsidRPr="00B030F4">
        <w:rPr>
          <w:rFonts w:ascii="Times New Roman" w:hAnsi="Times New Roman" w:cs="Times New Roman"/>
          <w:sz w:val="24"/>
          <w:szCs w:val="24"/>
        </w:rPr>
        <w:lastRenderedPageBreak/>
        <w:t xml:space="preserve">same manner, the black was entitled to nothing good and had no rights </w:t>
      </w:r>
      <w:proofErr w:type="gramStart"/>
      <w:r w:rsidRPr="00B030F4">
        <w:rPr>
          <w:rFonts w:ascii="Times New Roman" w:hAnsi="Times New Roman" w:cs="Times New Roman"/>
          <w:sz w:val="24"/>
          <w:szCs w:val="24"/>
        </w:rPr>
        <w:t>of their own</w:t>
      </w:r>
      <w:proofErr w:type="gramEnd"/>
      <w:r w:rsidRPr="00B030F4">
        <w:rPr>
          <w:rFonts w:ascii="Times New Roman" w:hAnsi="Times New Roman" w:cs="Times New Roman"/>
          <w:sz w:val="24"/>
          <w:szCs w:val="24"/>
        </w:rPr>
        <w:t xml:space="preserve"> not even to own property. The pulling down of this flag, therefore, indicated a triumph for this activist organization.</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 xml:space="preserve">Wage inequality was another point of oppression of the blacks. Most of the working class blacks lived under low economic lives due to the low wages they received from their employers. This, therefore, made the blacks to have low economic lives as compared to their counterpart White and Hispanic worker who were wealthier. In reaction to this treatment of the blacks, the Black Lives Matter organization took to the streets to alleviate this situation. The group led a black Friday boycott which would affect the fast food industries thus hit the economy of this industry. The blacks would do any job despite the low wages and thus were not separable from the economy. The ultimate result of this boycott was an increase to $ 15 for the low waged individuals. This is one of the </w:t>
      </w:r>
      <w:r w:rsidR="00B56FD3" w:rsidRPr="00B030F4">
        <w:rPr>
          <w:rFonts w:ascii="Times New Roman" w:hAnsi="Times New Roman" w:cs="Times New Roman"/>
          <w:sz w:val="24"/>
          <w:szCs w:val="24"/>
        </w:rPr>
        <w:t>brutalities</w:t>
      </w:r>
      <w:r w:rsidRPr="00B030F4">
        <w:rPr>
          <w:rFonts w:ascii="Times New Roman" w:hAnsi="Times New Roman" w:cs="Times New Roman"/>
          <w:sz w:val="24"/>
          <w:szCs w:val="24"/>
        </w:rPr>
        <w:t xml:space="preserve"> apart from police brutality and equality faced by the blacks.</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Due to long term inequality in resource allocation between the whites and the blacks, there was a wide gap in terms of wealth between the two groups. This made the blacks unable to have a say in important national issues even after the end of the era of African American mistreatment. It is at this point that it became necessary to revisit this issue which was aimed at ensuring that the wealth gap between the blacks and the whites is reduced. The Democrats, therefore, identified this gap and made it an item of the campaign</w:t>
      </w:r>
      <w:r w:rsidR="00F361F0">
        <w:rPr>
          <w:rStyle w:val="FootnoteReference"/>
          <w:rFonts w:ascii="Times New Roman" w:hAnsi="Times New Roman" w:cs="Times New Roman"/>
          <w:sz w:val="24"/>
          <w:szCs w:val="24"/>
        </w:rPr>
        <w:footnoteReference w:id="4"/>
      </w:r>
      <w:r w:rsidRPr="00B030F4">
        <w:rPr>
          <w:rFonts w:ascii="Times New Roman" w:hAnsi="Times New Roman" w:cs="Times New Roman"/>
          <w:sz w:val="24"/>
          <w:szCs w:val="24"/>
        </w:rPr>
        <w:t xml:space="preserve">. At the era, this was the main issue facing the blacks and there was a cry out for the leader that would solve the real issue facing the blacks. This came about in the times when the blacks claimed good positions in </w:t>
      </w:r>
      <w:r w:rsidRPr="00B030F4">
        <w:rPr>
          <w:rFonts w:ascii="Times New Roman" w:hAnsi="Times New Roman" w:cs="Times New Roman"/>
          <w:sz w:val="24"/>
          <w:szCs w:val="24"/>
        </w:rPr>
        <w:lastRenderedPageBreak/>
        <w:t xml:space="preserve">political movements. The whole campaign was towards the attainment of the middle-class economy. </w:t>
      </w:r>
    </w:p>
    <w:p w:rsidR="00B030F4" w:rsidRPr="00B030F4" w:rsidRDefault="00B030F4" w:rsidP="00B030F4">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The attainment of President Obama as the first black president is one of the successes of the civil rights movements such as the Black Lives Matter. This shows that efforts started back in the early times and the dreams of Individuals like Martin Luther King were valid. The speech of Obama on about racism aimed at its eradication. The</w:t>
      </w:r>
      <w:r w:rsidR="00B56FD3">
        <w:rPr>
          <w:rFonts w:ascii="Times New Roman" w:hAnsi="Times New Roman" w:cs="Times New Roman"/>
          <w:sz w:val="24"/>
          <w:szCs w:val="24"/>
        </w:rPr>
        <w:t>y</w:t>
      </w:r>
      <w:r w:rsidRPr="00B030F4">
        <w:rPr>
          <w:rFonts w:ascii="Times New Roman" w:hAnsi="Times New Roman" w:cs="Times New Roman"/>
          <w:sz w:val="24"/>
          <w:szCs w:val="24"/>
        </w:rPr>
        <w:t xml:space="preserve"> also touched on the criminal justice, a campaign which raised concerns among the whites about Obama being the president of the blacks</w:t>
      </w:r>
      <w:r>
        <w:rPr>
          <w:rStyle w:val="FootnoteReference"/>
          <w:rFonts w:ascii="Times New Roman" w:hAnsi="Times New Roman" w:cs="Times New Roman"/>
          <w:sz w:val="24"/>
          <w:szCs w:val="24"/>
        </w:rPr>
        <w:footnoteReference w:id="5"/>
      </w:r>
      <w:r w:rsidRPr="00B030F4">
        <w:rPr>
          <w:rFonts w:ascii="Times New Roman" w:hAnsi="Times New Roman" w:cs="Times New Roman"/>
          <w:sz w:val="24"/>
          <w:szCs w:val="24"/>
        </w:rPr>
        <w:t>.</w:t>
      </w:r>
    </w:p>
    <w:p w:rsidR="00141813" w:rsidRDefault="00B030F4" w:rsidP="001C46E5">
      <w:pPr>
        <w:spacing w:line="480" w:lineRule="auto"/>
        <w:ind w:firstLine="720"/>
        <w:rPr>
          <w:rFonts w:ascii="Times New Roman" w:hAnsi="Times New Roman" w:cs="Times New Roman"/>
          <w:sz w:val="24"/>
          <w:szCs w:val="24"/>
        </w:rPr>
      </w:pPr>
      <w:r w:rsidRPr="00B030F4">
        <w:rPr>
          <w:rFonts w:ascii="Times New Roman" w:hAnsi="Times New Roman" w:cs="Times New Roman"/>
          <w:sz w:val="24"/>
          <w:szCs w:val="24"/>
        </w:rPr>
        <w:t xml:space="preserve">In conclusion, the event array of events discussed in this paper is a clear indication of the success of the activities of the civil rights organization. The ending of the atrocities fashioned against blacks is a good indication that change has been attained. Reflections from the present day reveal that African Americans are leading better lives and they enjoy their human rights and their white counterparts. The reduction in the wealth gap with each person owning as much property as his or her ability allows. The justice in the justice systems is one of the primary aims of the Black Lives Matter organization. This has been attained and it a success. To wrap up things president Barrack Obama being the first black president is a success </w:t>
      </w:r>
      <w:r w:rsidR="001C46E5">
        <w:rPr>
          <w:rFonts w:ascii="Times New Roman" w:hAnsi="Times New Roman" w:cs="Times New Roman"/>
          <w:sz w:val="24"/>
          <w:szCs w:val="24"/>
        </w:rPr>
        <w:t>for this activist organization.</w:t>
      </w:r>
    </w:p>
    <w:p w:rsidR="001C46E5" w:rsidRDefault="001C46E5" w:rsidP="007630D7">
      <w:pPr>
        <w:spacing w:line="480" w:lineRule="auto"/>
        <w:rPr>
          <w:rFonts w:ascii="Times New Roman" w:hAnsi="Times New Roman" w:cs="Times New Roman"/>
          <w:sz w:val="24"/>
          <w:szCs w:val="24"/>
        </w:rPr>
      </w:pPr>
    </w:p>
    <w:p w:rsidR="0028215E" w:rsidRDefault="0028215E">
      <w:pPr>
        <w:rPr>
          <w:rFonts w:ascii="Times New Roman" w:hAnsi="Times New Roman" w:cs="Times New Roman"/>
          <w:sz w:val="24"/>
          <w:szCs w:val="24"/>
        </w:rPr>
      </w:pPr>
    </w:p>
    <w:p w:rsidR="00B56FD3" w:rsidRDefault="00B56FD3">
      <w:pPr>
        <w:rPr>
          <w:rFonts w:ascii="Times New Roman" w:hAnsi="Times New Roman" w:cs="Times New Roman"/>
          <w:sz w:val="24"/>
          <w:szCs w:val="24"/>
        </w:rPr>
      </w:pPr>
      <w:r>
        <w:rPr>
          <w:rFonts w:ascii="Times New Roman" w:hAnsi="Times New Roman" w:cs="Times New Roman"/>
          <w:sz w:val="24"/>
          <w:szCs w:val="24"/>
        </w:rPr>
        <w:br w:type="page"/>
      </w:r>
    </w:p>
    <w:p w:rsidR="00865036" w:rsidRPr="003F0D20" w:rsidRDefault="00141813" w:rsidP="00BC5A4D">
      <w:pPr>
        <w:spacing w:line="480" w:lineRule="auto"/>
        <w:jc w:val="center"/>
        <w:rPr>
          <w:rFonts w:ascii="Times New Roman" w:hAnsi="Times New Roman" w:cs="Times New Roman"/>
          <w:sz w:val="24"/>
          <w:szCs w:val="24"/>
        </w:rPr>
      </w:pPr>
      <w:bookmarkStart w:id="0" w:name="_GoBack"/>
      <w:bookmarkEnd w:id="0"/>
      <w:r w:rsidRPr="003F0D20">
        <w:rPr>
          <w:rFonts w:ascii="Times New Roman" w:hAnsi="Times New Roman" w:cs="Times New Roman"/>
          <w:sz w:val="24"/>
          <w:szCs w:val="24"/>
        </w:rPr>
        <w:lastRenderedPageBreak/>
        <w:t>Bibliography</w:t>
      </w:r>
    </w:p>
    <w:p w:rsidR="00D179D8" w:rsidRPr="003F0D20" w:rsidRDefault="001C46E5" w:rsidP="00BC5A4D">
      <w:pPr>
        <w:spacing w:line="480" w:lineRule="auto"/>
        <w:ind w:firstLine="720"/>
        <w:rPr>
          <w:rFonts w:ascii="Times New Roman" w:hAnsi="Times New Roman" w:cs="Times New Roman"/>
          <w:sz w:val="24"/>
          <w:szCs w:val="24"/>
        </w:rPr>
      </w:pPr>
      <w:r w:rsidRPr="001C46E5">
        <w:rPr>
          <w:rFonts w:ascii="Times New Roman" w:hAnsi="Times New Roman" w:cs="Times New Roman"/>
          <w:sz w:val="24"/>
          <w:szCs w:val="24"/>
          <w:vertAlign w:val="superscript"/>
        </w:rPr>
        <w:t>1</w:t>
      </w:r>
      <w:r w:rsidR="007C2799" w:rsidRPr="003F0D20">
        <w:rPr>
          <w:rFonts w:ascii="Times New Roman" w:hAnsi="Times New Roman" w:cs="Times New Roman"/>
          <w:sz w:val="24"/>
          <w:szCs w:val="24"/>
        </w:rPr>
        <w:t xml:space="preserve">YES: Julia </w:t>
      </w:r>
      <w:r w:rsidR="0044123C" w:rsidRPr="003F0D20">
        <w:rPr>
          <w:rFonts w:ascii="Times New Roman" w:hAnsi="Times New Roman" w:cs="Times New Roman"/>
          <w:sz w:val="24"/>
          <w:szCs w:val="24"/>
        </w:rPr>
        <w:t>Craven</w:t>
      </w:r>
      <w:r w:rsidR="007C2799" w:rsidRPr="003F0D20">
        <w:rPr>
          <w:rFonts w:ascii="Times New Roman" w:hAnsi="Times New Roman" w:cs="Times New Roman"/>
          <w:sz w:val="24"/>
          <w:szCs w:val="24"/>
        </w:rPr>
        <w:t xml:space="preserve">, Ryan J. Reilly, and Mariah Stewart, from </w:t>
      </w:r>
      <w:r w:rsidR="0044123C" w:rsidRPr="003F0D20">
        <w:rPr>
          <w:rFonts w:ascii="Times New Roman" w:hAnsi="Times New Roman" w:cs="Times New Roman"/>
          <w:sz w:val="24"/>
          <w:szCs w:val="24"/>
        </w:rPr>
        <w:t>“The</w:t>
      </w:r>
      <w:r w:rsidR="007C2799" w:rsidRPr="003F0D20">
        <w:rPr>
          <w:rFonts w:ascii="Times New Roman" w:hAnsi="Times New Roman" w:cs="Times New Roman"/>
          <w:sz w:val="24"/>
          <w:szCs w:val="24"/>
        </w:rPr>
        <w:t xml:space="preserve"> Ferguson Protests Worked,” </w:t>
      </w:r>
      <w:r w:rsidR="007C2799" w:rsidRPr="003F0D20">
        <w:rPr>
          <w:rFonts w:ascii="Times New Roman" w:hAnsi="Times New Roman" w:cs="Times New Roman"/>
          <w:i/>
          <w:sz w:val="24"/>
          <w:szCs w:val="24"/>
        </w:rPr>
        <w:t>Huffington Post</w:t>
      </w:r>
      <w:r w:rsidR="007C2799" w:rsidRPr="003F0D20">
        <w:rPr>
          <w:rFonts w:ascii="Times New Roman" w:hAnsi="Times New Roman" w:cs="Times New Roman"/>
          <w:sz w:val="24"/>
          <w:szCs w:val="24"/>
        </w:rPr>
        <w:t xml:space="preserve"> (2016)</w:t>
      </w:r>
    </w:p>
    <w:p w:rsidR="000A1C97" w:rsidRDefault="001C46E5" w:rsidP="0036511D">
      <w:pPr>
        <w:pStyle w:val="Default"/>
        <w:spacing w:line="480" w:lineRule="auto"/>
        <w:ind w:firstLine="720"/>
        <w:rPr>
          <w:rFonts w:ascii="Times New Roman" w:hAnsi="Times New Roman" w:cs="Times New Roman"/>
          <w:color w:val="222222"/>
          <w:shd w:val="clear" w:color="auto" w:fill="FFFFFF"/>
        </w:rPr>
      </w:pPr>
      <w:proofErr w:type="gramStart"/>
      <w:r w:rsidRPr="001C46E5">
        <w:rPr>
          <w:rFonts w:ascii="Times New Roman" w:hAnsi="Times New Roman" w:cs="Times New Roman"/>
          <w:color w:val="222222"/>
          <w:shd w:val="clear" w:color="auto" w:fill="FFFFFF"/>
          <w:vertAlign w:val="superscript"/>
        </w:rPr>
        <w:t>2</w:t>
      </w:r>
      <w:r>
        <w:rPr>
          <w:rFonts w:ascii="Times New Roman" w:hAnsi="Times New Roman" w:cs="Times New Roman"/>
          <w:color w:val="222222"/>
          <w:shd w:val="clear" w:color="auto" w:fill="FFFFFF"/>
        </w:rPr>
        <w:t xml:space="preserve"> </w:t>
      </w:r>
      <w:proofErr w:type="spellStart"/>
      <w:r w:rsidR="007C2799" w:rsidRPr="003F0D20">
        <w:rPr>
          <w:rFonts w:ascii="Times New Roman" w:hAnsi="Times New Roman" w:cs="Times New Roman"/>
          <w:color w:val="222222"/>
          <w:shd w:val="clear" w:color="auto" w:fill="FFFFFF"/>
        </w:rPr>
        <w:t>Zinn</w:t>
      </w:r>
      <w:proofErr w:type="spellEnd"/>
      <w:r w:rsidR="007C2799" w:rsidRPr="003F0D20">
        <w:rPr>
          <w:rFonts w:ascii="Times New Roman" w:hAnsi="Times New Roman" w:cs="Times New Roman"/>
          <w:color w:val="222222"/>
          <w:shd w:val="clear" w:color="auto" w:fill="FFFFFF"/>
        </w:rPr>
        <w:t>, Howard.</w:t>
      </w:r>
      <w:proofErr w:type="gramEnd"/>
      <w:r w:rsidR="007C2799" w:rsidRPr="003F0D20">
        <w:rPr>
          <w:rFonts w:ascii="Times New Roman" w:hAnsi="Times New Roman" w:cs="Times New Roman"/>
          <w:color w:val="222222"/>
          <w:shd w:val="clear" w:color="auto" w:fill="FFFFFF"/>
        </w:rPr>
        <w:t> </w:t>
      </w:r>
      <w:r w:rsidR="007C2799" w:rsidRPr="003F0D20">
        <w:rPr>
          <w:rFonts w:ascii="Times New Roman" w:hAnsi="Times New Roman" w:cs="Times New Roman"/>
          <w:i/>
          <w:iCs/>
          <w:color w:val="222222"/>
          <w:shd w:val="clear" w:color="auto" w:fill="FFFFFF"/>
        </w:rPr>
        <w:t>A people's history of the United States: 1492-present</w:t>
      </w:r>
      <w:r w:rsidR="007C2799" w:rsidRPr="003F0D20">
        <w:rPr>
          <w:rFonts w:ascii="Times New Roman" w:hAnsi="Times New Roman" w:cs="Times New Roman"/>
          <w:color w:val="222222"/>
          <w:shd w:val="clear" w:color="auto" w:fill="FFFFFF"/>
        </w:rPr>
        <w:t xml:space="preserve">. </w:t>
      </w:r>
      <w:proofErr w:type="spellStart"/>
      <w:r w:rsidR="007C2799" w:rsidRPr="003F0D20">
        <w:rPr>
          <w:rFonts w:ascii="Times New Roman" w:hAnsi="Times New Roman" w:cs="Times New Roman"/>
          <w:color w:val="222222"/>
          <w:shd w:val="clear" w:color="auto" w:fill="FFFFFF"/>
        </w:rPr>
        <w:t>Routledge</w:t>
      </w:r>
      <w:proofErr w:type="spellEnd"/>
      <w:r w:rsidR="007C2799" w:rsidRPr="003F0D20">
        <w:rPr>
          <w:rFonts w:ascii="Times New Roman" w:hAnsi="Times New Roman" w:cs="Times New Roman"/>
          <w:color w:val="222222"/>
          <w:shd w:val="clear" w:color="auto" w:fill="FFFFFF"/>
        </w:rPr>
        <w:t>, 2015.</w:t>
      </w:r>
      <w:r w:rsidR="000A1C97">
        <w:rPr>
          <w:rFonts w:ascii="Times New Roman" w:hAnsi="Times New Roman" w:cs="Times New Roman"/>
          <w:color w:val="222222"/>
          <w:shd w:val="clear" w:color="auto" w:fill="FFFFFF"/>
        </w:rPr>
        <w:t xml:space="preserve">Retrieved from </w:t>
      </w:r>
      <w:hyperlink r:id="rId9" w:history="1">
        <w:r w:rsidR="000A1C97" w:rsidRPr="00CE242D">
          <w:rPr>
            <w:rStyle w:val="Hyperlink"/>
            <w:rFonts w:ascii="Times New Roman" w:hAnsi="Times New Roman" w:cs="Times New Roman"/>
          </w:rPr>
          <w:t>https://www.historyisaweapon.com/zinnapeopleshistory.html</w:t>
        </w:r>
      </w:hyperlink>
      <w:r w:rsidR="000A1C97">
        <w:rPr>
          <w:rFonts w:ascii="Times New Roman" w:hAnsi="Times New Roman" w:cs="Times New Roman"/>
          <w:color w:val="222222"/>
          <w:shd w:val="clear" w:color="auto" w:fill="FFFFFF"/>
        </w:rPr>
        <w:t xml:space="preserve">  </w:t>
      </w:r>
    </w:p>
    <w:p w:rsidR="00857F26" w:rsidRDefault="001C46E5" w:rsidP="0036511D">
      <w:pPr>
        <w:pStyle w:val="Default"/>
        <w:spacing w:line="480" w:lineRule="auto"/>
        <w:ind w:firstLine="720"/>
        <w:rPr>
          <w:rFonts w:ascii="Times New Roman" w:hAnsi="Times New Roman" w:cs="Times New Roman"/>
          <w:color w:val="222222"/>
          <w:shd w:val="clear" w:color="auto" w:fill="FFFFFF"/>
        </w:rPr>
      </w:pPr>
      <w:proofErr w:type="gramStart"/>
      <w:r w:rsidRPr="001C46E5">
        <w:rPr>
          <w:rFonts w:ascii="Times New Roman" w:hAnsi="Times New Roman" w:cs="Times New Roman"/>
          <w:color w:val="222222"/>
          <w:shd w:val="clear" w:color="auto" w:fill="FFFFFF"/>
          <w:vertAlign w:val="superscript"/>
        </w:rPr>
        <w:t>3</w:t>
      </w:r>
      <w:r w:rsidRPr="003F0D20">
        <w:rPr>
          <w:rFonts w:ascii="Times New Roman" w:hAnsi="Times New Roman" w:cs="Times New Roman"/>
          <w:color w:val="222222"/>
          <w:shd w:val="clear" w:color="auto" w:fill="FFFFFF"/>
        </w:rPr>
        <w:t>Takaki, Ronald.</w:t>
      </w:r>
      <w:proofErr w:type="gramEnd"/>
      <w:r w:rsidRPr="003F0D20">
        <w:rPr>
          <w:rFonts w:ascii="Times New Roman" w:hAnsi="Times New Roman" w:cs="Times New Roman"/>
          <w:color w:val="222222"/>
          <w:shd w:val="clear" w:color="auto" w:fill="FFFFFF"/>
        </w:rPr>
        <w:t> </w:t>
      </w:r>
      <w:r w:rsidRPr="003F0D20">
        <w:rPr>
          <w:rFonts w:ascii="Times New Roman" w:hAnsi="Times New Roman" w:cs="Times New Roman"/>
          <w:i/>
          <w:iCs/>
          <w:color w:val="222222"/>
          <w:shd w:val="clear" w:color="auto" w:fill="FFFFFF"/>
        </w:rPr>
        <w:t>A different mirror: A history of multicultural America (Revised edition)</w:t>
      </w:r>
      <w:r w:rsidRPr="003F0D20">
        <w:rPr>
          <w:rFonts w:ascii="Times New Roman" w:hAnsi="Times New Roman" w:cs="Times New Roman"/>
          <w:color w:val="222222"/>
          <w:shd w:val="clear" w:color="auto" w:fill="FFFFFF"/>
        </w:rPr>
        <w:t xml:space="preserve">. </w:t>
      </w:r>
      <w:proofErr w:type="gramStart"/>
      <w:r w:rsidR="0044123C" w:rsidRPr="003F0D20">
        <w:rPr>
          <w:rFonts w:ascii="Times New Roman" w:hAnsi="Times New Roman" w:cs="Times New Roman"/>
          <w:color w:val="222222"/>
          <w:shd w:val="clear" w:color="auto" w:fill="FFFFFF"/>
        </w:rPr>
        <w:t>eBook</w:t>
      </w:r>
      <w:proofErr w:type="gramEnd"/>
      <w:r w:rsidR="0044123C" w:rsidRPr="003F0D20">
        <w:rPr>
          <w:rFonts w:ascii="Times New Roman" w:hAnsi="Times New Roman" w:cs="Times New Roman"/>
          <w:color w:val="222222"/>
          <w:shd w:val="clear" w:color="auto" w:fill="FFFFFF"/>
        </w:rPr>
        <w:t xml:space="preserve"> It</w:t>
      </w:r>
      <w:r w:rsidRPr="003F0D20">
        <w:rPr>
          <w:rFonts w:ascii="Times New Roman" w:hAnsi="Times New Roman" w:cs="Times New Roman"/>
          <w:color w:val="222222"/>
          <w:shd w:val="clear" w:color="auto" w:fill="FFFFFF"/>
        </w:rPr>
        <w:t>. com, 2012.</w:t>
      </w:r>
      <w:r w:rsidR="000A1C97">
        <w:rPr>
          <w:rFonts w:ascii="Times New Roman" w:hAnsi="Times New Roman" w:cs="Times New Roman"/>
          <w:color w:val="222222"/>
          <w:shd w:val="clear" w:color="auto" w:fill="FFFFFF"/>
        </w:rPr>
        <w:t xml:space="preserve"> Retrieved </w:t>
      </w:r>
      <w:r w:rsidR="00857F26">
        <w:rPr>
          <w:rFonts w:ascii="Times New Roman" w:hAnsi="Times New Roman" w:cs="Times New Roman"/>
          <w:color w:val="222222"/>
          <w:shd w:val="clear" w:color="auto" w:fill="FFFFFF"/>
        </w:rPr>
        <w:t>from</w:t>
      </w:r>
    </w:p>
    <w:p w:rsidR="000A1C97" w:rsidRPr="000A1C97" w:rsidRDefault="005C3EB7" w:rsidP="00857F26">
      <w:pPr>
        <w:pStyle w:val="Default"/>
        <w:spacing w:line="480" w:lineRule="auto"/>
      </w:pPr>
      <w:hyperlink r:id="rId10" w:history="1">
        <w:r w:rsidR="000A1C97" w:rsidRPr="00CE242D">
          <w:rPr>
            <w:rStyle w:val="Hyperlink"/>
            <w:rFonts w:ascii="Times New Roman" w:hAnsi="Times New Roman" w:cs="Times New Roman"/>
          </w:rPr>
          <w:t>https://www.saddleback.edu/faculty/tmenzing/documents/Adiffere ntMirror.pdf</w:t>
        </w:r>
      </w:hyperlink>
      <w:r w:rsidR="000A1C97">
        <w:rPr>
          <w:rFonts w:ascii="Times New Roman" w:hAnsi="Times New Roman" w:cs="Times New Roman"/>
        </w:rPr>
        <w:t xml:space="preserve"> </w:t>
      </w:r>
    </w:p>
    <w:p w:rsidR="000A1C97" w:rsidRPr="000A1C97" w:rsidRDefault="000A1C97" w:rsidP="00BC5A4D">
      <w:pPr>
        <w:pStyle w:val="Default"/>
        <w:spacing w:line="480" w:lineRule="auto"/>
        <w:rPr>
          <w:rFonts w:ascii="Times New Roman" w:hAnsi="Times New Roman" w:cs="Times New Roman"/>
          <w:color w:val="222222"/>
          <w:shd w:val="clear" w:color="auto" w:fill="FFFFFF"/>
        </w:rPr>
      </w:pPr>
    </w:p>
    <w:p w:rsidR="001C46E5" w:rsidRPr="003F0D20" w:rsidRDefault="001C46E5" w:rsidP="001C46E5">
      <w:pPr>
        <w:spacing w:line="480" w:lineRule="auto"/>
        <w:ind w:firstLine="720"/>
        <w:rPr>
          <w:rFonts w:ascii="Times New Roman" w:hAnsi="Times New Roman" w:cs="Times New Roman"/>
          <w:color w:val="222222"/>
          <w:sz w:val="24"/>
          <w:szCs w:val="24"/>
          <w:shd w:val="clear" w:color="auto" w:fill="FFFFFF"/>
        </w:rPr>
      </w:pPr>
    </w:p>
    <w:p w:rsidR="001C46E5" w:rsidRPr="003F0D20" w:rsidRDefault="001C46E5" w:rsidP="00B030F4">
      <w:pPr>
        <w:spacing w:line="480" w:lineRule="auto"/>
        <w:rPr>
          <w:rFonts w:ascii="Times New Roman" w:hAnsi="Times New Roman" w:cs="Times New Roman"/>
          <w:sz w:val="24"/>
          <w:szCs w:val="24"/>
        </w:rPr>
      </w:pPr>
    </w:p>
    <w:p w:rsidR="00F37326" w:rsidRPr="003F0D20" w:rsidRDefault="00F37326" w:rsidP="00B030F4">
      <w:pPr>
        <w:spacing w:line="480" w:lineRule="auto"/>
        <w:rPr>
          <w:rFonts w:ascii="Times New Roman" w:hAnsi="Times New Roman" w:cs="Times New Roman"/>
          <w:sz w:val="24"/>
          <w:szCs w:val="24"/>
        </w:rPr>
      </w:pPr>
    </w:p>
    <w:p w:rsidR="003969DE" w:rsidRPr="003F0D20" w:rsidRDefault="003969DE" w:rsidP="00B030F4">
      <w:pPr>
        <w:spacing w:line="480" w:lineRule="auto"/>
        <w:rPr>
          <w:rFonts w:ascii="Times New Roman" w:hAnsi="Times New Roman" w:cs="Times New Roman"/>
          <w:sz w:val="24"/>
          <w:szCs w:val="24"/>
        </w:rPr>
      </w:pPr>
    </w:p>
    <w:p w:rsidR="00C0009C" w:rsidRPr="003F0D20" w:rsidRDefault="00C0009C" w:rsidP="00B030F4">
      <w:pPr>
        <w:spacing w:line="480" w:lineRule="auto"/>
        <w:rPr>
          <w:rFonts w:ascii="Times New Roman" w:hAnsi="Times New Roman" w:cs="Times New Roman"/>
          <w:sz w:val="24"/>
          <w:szCs w:val="24"/>
        </w:rPr>
      </w:pPr>
    </w:p>
    <w:sectPr w:rsidR="00C0009C" w:rsidRPr="003F0D20" w:rsidSect="00141813">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EB7" w:rsidRDefault="005C3EB7" w:rsidP="00D179D8">
      <w:pPr>
        <w:spacing w:after="0" w:line="240" w:lineRule="auto"/>
      </w:pPr>
      <w:r>
        <w:separator/>
      </w:r>
    </w:p>
  </w:endnote>
  <w:endnote w:type="continuationSeparator" w:id="0">
    <w:p w:rsidR="005C3EB7" w:rsidRDefault="005C3EB7" w:rsidP="00D17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EB7" w:rsidRDefault="005C3EB7" w:rsidP="00D179D8">
      <w:pPr>
        <w:spacing w:after="0" w:line="240" w:lineRule="auto"/>
      </w:pPr>
      <w:r>
        <w:separator/>
      </w:r>
    </w:p>
  </w:footnote>
  <w:footnote w:type="continuationSeparator" w:id="0">
    <w:p w:rsidR="005C3EB7" w:rsidRDefault="005C3EB7" w:rsidP="00D179D8">
      <w:pPr>
        <w:spacing w:after="0" w:line="240" w:lineRule="auto"/>
      </w:pPr>
      <w:r>
        <w:continuationSeparator/>
      </w:r>
    </w:p>
  </w:footnote>
  <w:footnote w:id="1">
    <w:p w:rsidR="00B030F4" w:rsidRPr="00024ED6" w:rsidRDefault="00B030F4" w:rsidP="00B030F4">
      <w:pPr>
        <w:spacing w:line="480" w:lineRule="auto"/>
        <w:rPr>
          <w:rFonts w:ascii="Times New Roman" w:hAnsi="Times New Roman" w:cs="Times New Roman"/>
          <w:sz w:val="20"/>
          <w:szCs w:val="20"/>
        </w:rPr>
      </w:pPr>
      <w:r w:rsidRPr="00024ED6">
        <w:rPr>
          <w:rStyle w:val="FootnoteReference"/>
          <w:rFonts w:ascii="Times New Roman" w:hAnsi="Times New Roman" w:cs="Times New Roman"/>
          <w:sz w:val="20"/>
          <w:szCs w:val="20"/>
        </w:rPr>
        <w:footnoteRef/>
      </w:r>
      <w:r w:rsidRPr="00024ED6">
        <w:rPr>
          <w:rFonts w:ascii="Times New Roman" w:hAnsi="Times New Roman" w:cs="Times New Roman"/>
          <w:sz w:val="20"/>
          <w:szCs w:val="20"/>
        </w:rPr>
        <w:t xml:space="preserve"> YES: Julia </w:t>
      </w:r>
      <w:r w:rsidR="0044123C" w:rsidRPr="00024ED6">
        <w:rPr>
          <w:rFonts w:ascii="Times New Roman" w:hAnsi="Times New Roman" w:cs="Times New Roman"/>
          <w:sz w:val="20"/>
          <w:szCs w:val="20"/>
        </w:rPr>
        <w:t>Craven</w:t>
      </w:r>
      <w:r w:rsidRPr="00024ED6">
        <w:rPr>
          <w:rFonts w:ascii="Times New Roman" w:hAnsi="Times New Roman" w:cs="Times New Roman"/>
          <w:sz w:val="20"/>
          <w:szCs w:val="20"/>
        </w:rPr>
        <w:t xml:space="preserve">, Ryan J. Reilly, and Mariah Stewart, from </w:t>
      </w:r>
      <w:r w:rsidR="0044123C" w:rsidRPr="00024ED6">
        <w:rPr>
          <w:rFonts w:ascii="Times New Roman" w:hAnsi="Times New Roman" w:cs="Times New Roman"/>
          <w:sz w:val="20"/>
          <w:szCs w:val="20"/>
        </w:rPr>
        <w:t>“The</w:t>
      </w:r>
      <w:r w:rsidRPr="00024ED6">
        <w:rPr>
          <w:rFonts w:ascii="Times New Roman" w:hAnsi="Times New Roman" w:cs="Times New Roman"/>
          <w:sz w:val="20"/>
          <w:szCs w:val="20"/>
        </w:rPr>
        <w:t xml:space="preserve"> Ferguson Protests Worked,” </w:t>
      </w:r>
      <w:r w:rsidRPr="00024ED6">
        <w:rPr>
          <w:rFonts w:ascii="Times New Roman" w:hAnsi="Times New Roman" w:cs="Times New Roman"/>
          <w:i/>
          <w:sz w:val="20"/>
          <w:szCs w:val="20"/>
        </w:rPr>
        <w:t>Huffington Post</w:t>
      </w:r>
      <w:r w:rsidRPr="00024ED6">
        <w:rPr>
          <w:rFonts w:ascii="Times New Roman" w:hAnsi="Times New Roman" w:cs="Times New Roman"/>
          <w:sz w:val="20"/>
          <w:szCs w:val="20"/>
        </w:rPr>
        <w:t xml:space="preserve"> (2016)</w:t>
      </w:r>
    </w:p>
  </w:footnote>
  <w:footnote w:id="2">
    <w:p w:rsidR="00B030F4" w:rsidRPr="00024ED6" w:rsidRDefault="00B030F4">
      <w:pPr>
        <w:pStyle w:val="FootnoteText"/>
        <w:rPr>
          <w:rFonts w:ascii="Times New Roman" w:hAnsi="Times New Roman" w:cs="Times New Roman"/>
        </w:rPr>
      </w:pPr>
      <w:r w:rsidRPr="00024ED6">
        <w:rPr>
          <w:rStyle w:val="FootnoteReference"/>
          <w:rFonts w:ascii="Times New Roman" w:hAnsi="Times New Roman" w:cs="Times New Roman"/>
        </w:rPr>
        <w:footnoteRef/>
      </w:r>
      <w:r w:rsidRPr="00024ED6">
        <w:rPr>
          <w:rFonts w:ascii="Times New Roman" w:hAnsi="Times New Roman" w:cs="Times New Roman"/>
        </w:rPr>
        <w:t xml:space="preserve"> </w:t>
      </w:r>
      <w:proofErr w:type="spellStart"/>
      <w:r w:rsidRPr="00024ED6">
        <w:rPr>
          <w:rFonts w:ascii="Times New Roman" w:hAnsi="Times New Roman" w:cs="Times New Roman"/>
          <w:color w:val="222222"/>
          <w:shd w:val="clear" w:color="auto" w:fill="FFFFFF"/>
        </w:rPr>
        <w:t>Zinn</w:t>
      </w:r>
      <w:proofErr w:type="spellEnd"/>
      <w:r w:rsidRPr="00024ED6">
        <w:rPr>
          <w:rFonts w:ascii="Times New Roman" w:hAnsi="Times New Roman" w:cs="Times New Roman"/>
          <w:color w:val="222222"/>
          <w:shd w:val="clear" w:color="auto" w:fill="FFFFFF"/>
        </w:rPr>
        <w:t>, Howard. </w:t>
      </w:r>
      <w:r w:rsidRPr="00024ED6">
        <w:rPr>
          <w:rFonts w:ascii="Times New Roman" w:hAnsi="Times New Roman" w:cs="Times New Roman"/>
          <w:i/>
          <w:iCs/>
          <w:color w:val="222222"/>
          <w:shd w:val="clear" w:color="auto" w:fill="FFFFFF"/>
        </w:rPr>
        <w:t>A people's history of the United States: 1492-present</w:t>
      </w:r>
      <w:r w:rsidRPr="00024ED6">
        <w:rPr>
          <w:rFonts w:ascii="Times New Roman" w:hAnsi="Times New Roman" w:cs="Times New Roman"/>
          <w:color w:val="222222"/>
          <w:shd w:val="clear" w:color="auto" w:fill="FFFFFF"/>
        </w:rPr>
        <w:t xml:space="preserve">. </w:t>
      </w:r>
      <w:proofErr w:type="spellStart"/>
      <w:r w:rsidRPr="00024ED6">
        <w:rPr>
          <w:rFonts w:ascii="Times New Roman" w:hAnsi="Times New Roman" w:cs="Times New Roman"/>
          <w:color w:val="222222"/>
          <w:shd w:val="clear" w:color="auto" w:fill="FFFFFF"/>
        </w:rPr>
        <w:t>Routledge</w:t>
      </w:r>
      <w:proofErr w:type="spellEnd"/>
      <w:r w:rsidRPr="00024ED6">
        <w:rPr>
          <w:rFonts w:ascii="Times New Roman" w:hAnsi="Times New Roman" w:cs="Times New Roman"/>
          <w:color w:val="222222"/>
          <w:shd w:val="clear" w:color="auto" w:fill="FFFFFF"/>
        </w:rPr>
        <w:t>, 2015</w:t>
      </w:r>
    </w:p>
  </w:footnote>
  <w:footnote w:id="3">
    <w:p w:rsidR="00B030F4" w:rsidRPr="00024ED6" w:rsidRDefault="00B030F4" w:rsidP="00B030F4">
      <w:pPr>
        <w:spacing w:line="480" w:lineRule="auto"/>
        <w:rPr>
          <w:rFonts w:ascii="Times New Roman" w:hAnsi="Times New Roman" w:cs="Times New Roman"/>
          <w:color w:val="222222"/>
          <w:sz w:val="20"/>
          <w:szCs w:val="20"/>
          <w:shd w:val="clear" w:color="auto" w:fill="FFFFFF"/>
        </w:rPr>
      </w:pPr>
      <w:r w:rsidRPr="00024ED6">
        <w:rPr>
          <w:rStyle w:val="FootnoteReference"/>
          <w:rFonts w:ascii="Times New Roman" w:hAnsi="Times New Roman" w:cs="Times New Roman"/>
          <w:sz w:val="20"/>
          <w:szCs w:val="20"/>
        </w:rPr>
        <w:footnoteRef/>
      </w:r>
      <w:r w:rsidRPr="00024ED6">
        <w:rPr>
          <w:rFonts w:ascii="Times New Roman" w:hAnsi="Times New Roman" w:cs="Times New Roman"/>
          <w:sz w:val="20"/>
          <w:szCs w:val="20"/>
        </w:rPr>
        <w:t xml:space="preserve"> </w:t>
      </w:r>
      <w:proofErr w:type="spellStart"/>
      <w:r w:rsidRPr="00024ED6">
        <w:rPr>
          <w:rFonts w:ascii="Times New Roman" w:hAnsi="Times New Roman" w:cs="Times New Roman"/>
          <w:color w:val="222222"/>
          <w:sz w:val="20"/>
          <w:szCs w:val="20"/>
          <w:shd w:val="clear" w:color="auto" w:fill="FFFFFF"/>
        </w:rPr>
        <w:t>Takaki</w:t>
      </w:r>
      <w:proofErr w:type="spellEnd"/>
      <w:r w:rsidRPr="00024ED6">
        <w:rPr>
          <w:rFonts w:ascii="Times New Roman" w:hAnsi="Times New Roman" w:cs="Times New Roman"/>
          <w:color w:val="222222"/>
          <w:sz w:val="20"/>
          <w:szCs w:val="20"/>
          <w:shd w:val="clear" w:color="auto" w:fill="FFFFFF"/>
        </w:rPr>
        <w:t>, Ronald. </w:t>
      </w:r>
      <w:r w:rsidRPr="00024ED6">
        <w:rPr>
          <w:rFonts w:ascii="Times New Roman" w:hAnsi="Times New Roman" w:cs="Times New Roman"/>
          <w:i/>
          <w:iCs/>
          <w:color w:val="222222"/>
          <w:sz w:val="20"/>
          <w:szCs w:val="20"/>
          <w:shd w:val="clear" w:color="auto" w:fill="FFFFFF"/>
        </w:rPr>
        <w:t>A different mirror: A history of multicultural America (Revised edition)</w:t>
      </w:r>
      <w:r w:rsidRPr="00024ED6">
        <w:rPr>
          <w:rFonts w:ascii="Times New Roman" w:hAnsi="Times New Roman" w:cs="Times New Roman"/>
          <w:color w:val="222222"/>
          <w:sz w:val="20"/>
          <w:szCs w:val="20"/>
          <w:shd w:val="clear" w:color="auto" w:fill="FFFFFF"/>
        </w:rPr>
        <w:t xml:space="preserve">. </w:t>
      </w:r>
      <w:proofErr w:type="spellStart"/>
      <w:proofErr w:type="gramStart"/>
      <w:r w:rsidRPr="00024ED6">
        <w:rPr>
          <w:rFonts w:ascii="Times New Roman" w:hAnsi="Times New Roman" w:cs="Times New Roman"/>
          <w:color w:val="222222"/>
          <w:sz w:val="20"/>
          <w:szCs w:val="20"/>
          <w:shd w:val="clear" w:color="auto" w:fill="FFFFFF"/>
        </w:rPr>
        <w:t>eBookIt</w:t>
      </w:r>
      <w:proofErr w:type="spellEnd"/>
      <w:proofErr w:type="gramEnd"/>
      <w:r w:rsidRPr="00024ED6">
        <w:rPr>
          <w:rFonts w:ascii="Times New Roman" w:hAnsi="Times New Roman" w:cs="Times New Roman"/>
          <w:color w:val="222222"/>
          <w:sz w:val="20"/>
          <w:szCs w:val="20"/>
          <w:shd w:val="clear" w:color="auto" w:fill="FFFFFF"/>
        </w:rPr>
        <w:t xml:space="preserve">. </w:t>
      </w:r>
      <w:proofErr w:type="gramStart"/>
      <w:r w:rsidRPr="00024ED6">
        <w:rPr>
          <w:rFonts w:ascii="Times New Roman" w:hAnsi="Times New Roman" w:cs="Times New Roman"/>
          <w:color w:val="222222"/>
          <w:sz w:val="20"/>
          <w:szCs w:val="20"/>
          <w:shd w:val="clear" w:color="auto" w:fill="FFFFFF"/>
        </w:rPr>
        <w:t>com</w:t>
      </w:r>
      <w:proofErr w:type="gramEnd"/>
      <w:r w:rsidRPr="00024ED6">
        <w:rPr>
          <w:rFonts w:ascii="Times New Roman" w:hAnsi="Times New Roman" w:cs="Times New Roman"/>
          <w:color w:val="222222"/>
          <w:sz w:val="20"/>
          <w:szCs w:val="20"/>
          <w:shd w:val="clear" w:color="auto" w:fill="FFFFFF"/>
        </w:rPr>
        <w:t>, 2012.</w:t>
      </w:r>
    </w:p>
    <w:p w:rsidR="00B030F4" w:rsidRPr="00024ED6" w:rsidRDefault="00B030F4">
      <w:pPr>
        <w:pStyle w:val="FootnoteText"/>
        <w:rPr>
          <w:rFonts w:ascii="Times New Roman" w:hAnsi="Times New Roman" w:cs="Times New Roman"/>
        </w:rPr>
      </w:pPr>
    </w:p>
  </w:footnote>
  <w:footnote w:id="4">
    <w:p w:rsidR="00F361F0" w:rsidRDefault="00F361F0">
      <w:pPr>
        <w:pStyle w:val="FootnoteText"/>
      </w:pPr>
      <w:r>
        <w:rPr>
          <w:rStyle w:val="FootnoteReference"/>
        </w:rPr>
        <w:footnoteRef/>
      </w:r>
      <w:r>
        <w:t xml:space="preserve"> </w:t>
      </w:r>
      <w:r w:rsidRPr="00F361F0">
        <w:rPr>
          <w:rFonts w:ascii="Times New Roman" w:hAnsi="Times New Roman" w:cs="Times New Roman"/>
        </w:rPr>
        <w:t>Ibid 1</w:t>
      </w:r>
    </w:p>
  </w:footnote>
  <w:footnote w:id="5">
    <w:p w:rsidR="00B030F4" w:rsidRPr="00024ED6" w:rsidRDefault="00B030F4" w:rsidP="00B030F4">
      <w:pPr>
        <w:spacing w:line="480" w:lineRule="auto"/>
        <w:rPr>
          <w:rFonts w:ascii="Times New Roman" w:hAnsi="Times New Roman" w:cs="Times New Roman"/>
          <w:i/>
          <w:sz w:val="20"/>
          <w:szCs w:val="20"/>
        </w:rPr>
      </w:pPr>
      <w:r w:rsidRPr="00024ED6">
        <w:rPr>
          <w:rStyle w:val="FootnoteReference"/>
          <w:rFonts w:ascii="Times New Roman" w:hAnsi="Times New Roman" w:cs="Times New Roman"/>
          <w:sz w:val="20"/>
          <w:szCs w:val="20"/>
        </w:rPr>
        <w:footnoteRef/>
      </w:r>
      <w:r w:rsidRPr="00024ED6">
        <w:rPr>
          <w:rFonts w:ascii="Times New Roman" w:hAnsi="Times New Roman" w:cs="Times New Roman"/>
          <w:sz w:val="20"/>
          <w:szCs w:val="20"/>
        </w:rPr>
        <w:t xml:space="preserve"> Ibid1</w:t>
      </w:r>
    </w:p>
    <w:p w:rsidR="00B030F4" w:rsidRPr="00024ED6" w:rsidRDefault="00B030F4">
      <w:pPr>
        <w:pStyle w:val="FootnoteText"/>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813" w:rsidRPr="00141813" w:rsidRDefault="00141813">
    <w:pPr>
      <w:pStyle w:val="Header"/>
      <w:jc w:val="right"/>
      <w:rPr>
        <w:rFonts w:ascii="Times New Roman" w:hAnsi="Times New Roman" w:cs="Times New Roman"/>
        <w:sz w:val="24"/>
        <w:szCs w:val="24"/>
      </w:rPr>
    </w:pPr>
    <w:r w:rsidRPr="00141813">
      <w:rPr>
        <w:rFonts w:ascii="Times New Roman" w:hAnsi="Times New Roman" w:cs="Times New Roman"/>
        <w:sz w:val="24"/>
        <w:szCs w:val="24"/>
      </w:rPr>
      <w:t>Surname</w:t>
    </w:r>
    <w:sdt>
      <w:sdtPr>
        <w:rPr>
          <w:rFonts w:ascii="Times New Roman" w:hAnsi="Times New Roman" w:cs="Times New Roman"/>
          <w:sz w:val="24"/>
          <w:szCs w:val="24"/>
        </w:rPr>
        <w:id w:val="-745649648"/>
        <w:docPartObj>
          <w:docPartGallery w:val="Page Numbers (Top of Page)"/>
          <w:docPartUnique/>
        </w:docPartObj>
      </w:sdtPr>
      <w:sdtEndPr>
        <w:rPr>
          <w:noProof/>
        </w:rPr>
      </w:sdtEndPr>
      <w:sdtContent>
        <w:r w:rsidR="008D688C">
          <w:rPr>
            <w:rFonts w:ascii="Times New Roman" w:hAnsi="Times New Roman" w:cs="Times New Roman"/>
            <w:sz w:val="24"/>
            <w:szCs w:val="24"/>
          </w:rPr>
          <w:t xml:space="preserve"> </w:t>
        </w:r>
        <w:r w:rsidRPr="00141813">
          <w:rPr>
            <w:rFonts w:ascii="Times New Roman" w:hAnsi="Times New Roman" w:cs="Times New Roman"/>
            <w:sz w:val="24"/>
            <w:szCs w:val="24"/>
          </w:rPr>
          <w:fldChar w:fldCharType="begin"/>
        </w:r>
        <w:r w:rsidRPr="00141813">
          <w:rPr>
            <w:rFonts w:ascii="Times New Roman" w:hAnsi="Times New Roman" w:cs="Times New Roman"/>
            <w:sz w:val="24"/>
            <w:szCs w:val="24"/>
          </w:rPr>
          <w:instrText xml:space="preserve"> PAGE   \* MERGEFORMAT </w:instrText>
        </w:r>
        <w:r w:rsidRPr="00141813">
          <w:rPr>
            <w:rFonts w:ascii="Times New Roman" w:hAnsi="Times New Roman" w:cs="Times New Roman"/>
            <w:sz w:val="24"/>
            <w:szCs w:val="24"/>
          </w:rPr>
          <w:fldChar w:fldCharType="separate"/>
        </w:r>
        <w:r w:rsidR="00B56FD3">
          <w:rPr>
            <w:rFonts w:ascii="Times New Roman" w:hAnsi="Times New Roman" w:cs="Times New Roman"/>
            <w:noProof/>
            <w:sz w:val="24"/>
            <w:szCs w:val="24"/>
          </w:rPr>
          <w:t>7</w:t>
        </w:r>
        <w:r w:rsidRPr="00141813">
          <w:rPr>
            <w:rFonts w:ascii="Times New Roman" w:hAnsi="Times New Roman" w:cs="Times New Roman"/>
            <w:noProof/>
            <w:sz w:val="24"/>
            <w:szCs w:val="24"/>
          </w:rPr>
          <w:fldChar w:fldCharType="end"/>
        </w:r>
      </w:sdtContent>
    </w:sdt>
  </w:p>
  <w:p w:rsidR="00141813" w:rsidRPr="00141813" w:rsidRDefault="0014181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0C2EC"/>
    <w:multiLevelType w:val="hybridMultilevel"/>
    <w:tmpl w:val="69A7B8E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2D704AD"/>
    <w:multiLevelType w:val="hybridMultilevel"/>
    <w:tmpl w:val="D3E059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AB2"/>
    <w:rsid w:val="00012D9C"/>
    <w:rsid w:val="00024ED6"/>
    <w:rsid w:val="00046951"/>
    <w:rsid w:val="00092686"/>
    <w:rsid w:val="000A1C97"/>
    <w:rsid w:val="0010058D"/>
    <w:rsid w:val="00141813"/>
    <w:rsid w:val="0018795E"/>
    <w:rsid w:val="001C46E5"/>
    <w:rsid w:val="00245AC5"/>
    <w:rsid w:val="0028215E"/>
    <w:rsid w:val="00284FAC"/>
    <w:rsid w:val="002C4637"/>
    <w:rsid w:val="0036511D"/>
    <w:rsid w:val="003969DE"/>
    <w:rsid w:val="003C0A9D"/>
    <w:rsid w:val="003D1198"/>
    <w:rsid w:val="003F0D20"/>
    <w:rsid w:val="003F2417"/>
    <w:rsid w:val="00420505"/>
    <w:rsid w:val="0042231C"/>
    <w:rsid w:val="0044123C"/>
    <w:rsid w:val="00466AB2"/>
    <w:rsid w:val="0053514A"/>
    <w:rsid w:val="005C3EB7"/>
    <w:rsid w:val="005D3005"/>
    <w:rsid w:val="006D1952"/>
    <w:rsid w:val="006E6F44"/>
    <w:rsid w:val="007630D7"/>
    <w:rsid w:val="007C2799"/>
    <w:rsid w:val="007D1459"/>
    <w:rsid w:val="007D2420"/>
    <w:rsid w:val="007E45D1"/>
    <w:rsid w:val="0081252F"/>
    <w:rsid w:val="00857653"/>
    <w:rsid w:val="00857F26"/>
    <w:rsid w:val="00865036"/>
    <w:rsid w:val="00885C4D"/>
    <w:rsid w:val="008D489B"/>
    <w:rsid w:val="008D5324"/>
    <w:rsid w:val="008D688C"/>
    <w:rsid w:val="008D6C4B"/>
    <w:rsid w:val="00960E83"/>
    <w:rsid w:val="00964071"/>
    <w:rsid w:val="009E723E"/>
    <w:rsid w:val="00A604E7"/>
    <w:rsid w:val="00B030F4"/>
    <w:rsid w:val="00B07F99"/>
    <w:rsid w:val="00B56FD3"/>
    <w:rsid w:val="00BC5A4D"/>
    <w:rsid w:val="00BF14F9"/>
    <w:rsid w:val="00C0009C"/>
    <w:rsid w:val="00C639FD"/>
    <w:rsid w:val="00D179D8"/>
    <w:rsid w:val="00D2005B"/>
    <w:rsid w:val="00D40C74"/>
    <w:rsid w:val="00DE1070"/>
    <w:rsid w:val="00E9132B"/>
    <w:rsid w:val="00F105F9"/>
    <w:rsid w:val="00F361F0"/>
    <w:rsid w:val="00F37326"/>
    <w:rsid w:val="00FE476C"/>
    <w:rsid w:val="00FE7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9D8"/>
  </w:style>
  <w:style w:type="paragraph" w:styleId="Footer">
    <w:name w:val="footer"/>
    <w:basedOn w:val="Normal"/>
    <w:link w:val="FooterChar"/>
    <w:uiPriority w:val="99"/>
    <w:unhideWhenUsed/>
    <w:rsid w:val="00D17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9D8"/>
  </w:style>
  <w:style w:type="paragraph" w:styleId="FootnoteText">
    <w:name w:val="footnote text"/>
    <w:basedOn w:val="Normal"/>
    <w:link w:val="FootnoteTextChar"/>
    <w:uiPriority w:val="99"/>
    <w:semiHidden/>
    <w:unhideWhenUsed/>
    <w:rsid w:val="00B030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30F4"/>
    <w:rPr>
      <w:sz w:val="20"/>
      <w:szCs w:val="20"/>
    </w:rPr>
  </w:style>
  <w:style w:type="character" w:styleId="FootnoteReference">
    <w:name w:val="footnote reference"/>
    <w:basedOn w:val="DefaultParagraphFont"/>
    <w:uiPriority w:val="99"/>
    <w:semiHidden/>
    <w:unhideWhenUsed/>
    <w:rsid w:val="00B030F4"/>
    <w:rPr>
      <w:vertAlign w:val="superscript"/>
    </w:rPr>
  </w:style>
  <w:style w:type="paragraph" w:customStyle="1" w:styleId="Default">
    <w:name w:val="Default"/>
    <w:rsid w:val="000A1C9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A1C9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9D8"/>
  </w:style>
  <w:style w:type="paragraph" w:styleId="Footer">
    <w:name w:val="footer"/>
    <w:basedOn w:val="Normal"/>
    <w:link w:val="FooterChar"/>
    <w:uiPriority w:val="99"/>
    <w:unhideWhenUsed/>
    <w:rsid w:val="00D17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9D8"/>
  </w:style>
  <w:style w:type="paragraph" w:styleId="FootnoteText">
    <w:name w:val="footnote text"/>
    <w:basedOn w:val="Normal"/>
    <w:link w:val="FootnoteTextChar"/>
    <w:uiPriority w:val="99"/>
    <w:semiHidden/>
    <w:unhideWhenUsed/>
    <w:rsid w:val="00B030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30F4"/>
    <w:rPr>
      <w:sz w:val="20"/>
      <w:szCs w:val="20"/>
    </w:rPr>
  </w:style>
  <w:style w:type="character" w:styleId="FootnoteReference">
    <w:name w:val="footnote reference"/>
    <w:basedOn w:val="DefaultParagraphFont"/>
    <w:uiPriority w:val="99"/>
    <w:semiHidden/>
    <w:unhideWhenUsed/>
    <w:rsid w:val="00B030F4"/>
    <w:rPr>
      <w:vertAlign w:val="superscript"/>
    </w:rPr>
  </w:style>
  <w:style w:type="paragraph" w:customStyle="1" w:styleId="Default">
    <w:name w:val="Default"/>
    <w:rsid w:val="000A1C9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A1C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saddleback.edu/faculty/tmenzing/documents/Adiffere%20ntMirror.pdf" TargetMode="External"/><Relationship Id="rId4" Type="http://schemas.microsoft.com/office/2007/relationships/stylesWithEffects" Target="stylesWithEffects.xml"/><Relationship Id="rId9" Type="http://schemas.openxmlformats.org/officeDocument/2006/relationships/hyperlink" Target="https://www.historyisaweapon.com/zinnapeopleshi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05915-98A2-476B-A11B-6BA1014E6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10</cp:revision>
  <dcterms:created xsi:type="dcterms:W3CDTF">2019-05-09T13:59:00Z</dcterms:created>
  <dcterms:modified xsi:type="dcterms:W3CDTF">2019-05-09T14:55:00Z</dcterms:modified>
</cp:coreProperties>
</file>